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41" w:rsidRDefault="00F672CD" w:rsidP="005610CB">
      <w:pPr>
        <w:spacing w:line="360" w:lineRule="auto"/>
        <w:jc w:val="both"/>
        <w:rPr>
          <w:rFonts w:ascii="Arial" w:hAnsi="Arial" w:cs="Arial"/>
          <w:b/>
          <w:sz w:val="20"/>
          <w:szCs w:val="20"/>
        </w:rPr>
      </w:pPr>
      <w:r>
        <w:rPr>
          <w:rFonts w:ascii="Arial" w:hAnsi="Arial" w:cs="Arial"/>
          <w:b/>
          <w:sz w:val="20"/>
          <w:szCs w:val="20"/>
        </w:rPr>
        <w:t>PIS</w:t>
      </w:r>
      <w:r w:rsidR="00D651E1">
        <w:rPr>
          <w:rFonts w:ascii="Arial" w:hAnsi="Arial" w:cs="Arial"/>
          <w:b/>
          <w:sz w:val="20"/>
          <w:szCs w:val="20"/>
        </w:rPr>
        <w:t xml:space="preserve">: </w:t>
      </w:r>
      <w:r w:rsidR="001F2C38">
        <w:rPr>
          <w:rFonts w:ascii="Arial" w:hAnsi="Arial" w:cs="Arial"/>
          <w:b/>
          <w:sz w:val="20"/>
          <w:szCs w:val="20"/>
        </w:rPr>
        <w:t>Notice of</w:t>
      </w:r>
      <w:r w:rsidR="000603A9">
        <w:rPr>
          <w:rFonts w:ascii="Arial" w:hAnsi="Arial" w:cs="Arial"/>
          <w:b/>
          <w:sz w:val="20"/>
          <w:szCs w:val="20"/>
        </w:rPr>
        <w:t xml:space="preserve"> extension of holding the General Meeting of Shareholders of 2020</w:t>
      </w:r>
    </w:p>
    <w:p w:rsidR="000603A9"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1F2C38">
        <w:rPr>
          <w:rFonts w:ascii="Arial" w:hAnsi="Arial" w:cs="Arial"/>
          <w:sz w:val="20"/>
          <w:szCs w:val="20"/>
        </w:rPr>
        <w:t>01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F672CD" w:rsidRPr="00F672CD">
        <w:rPr>
          <w:rFonts w:ascii="Arial" w:hAnsi="Arial" w:cs="Arial"/>
          <w:sz w:val="20"/>
          <w:szCs w:val="20"/>
        </w:rPr>
        <w:t>Binh</w:t>
      </w:r>
      <w:proofErr w:type="spellEnd"/>
      <w:r w:rsidR="00F672CD" w:rsidRPr="00F672CD">
        <w:rPr>
          <w:rFonts w:ascii="Arial" w:hAnsi="Arial" w:cs="Arial"/>
          <w:sz w:val="20"/>
          <w:szCs w:val="20"/>
        </w:rPr>
        <w:t xml:space="preserve"> </w:t>
      </w:r>
      <w:proofErr w:type="spellStart"/>
      <w:r w:rsidR="00F672CD" w:rsidRPr="00F672CD">
        <w:rPr>
          <w:rFonts w:ascii="Arial" w:hAnsi="Arial" w:cs="Arial"/>
          <w:sz w:val="20"/>
          <w:szCs w:val="20"/>
        </w:rPr>
        <w:t>Dinh</w:t>
      </w:r>
      <w:proofErr w:type="spellEnd"/>
      <w:r w:rsidR="00F672CD" w:rsidRPr="00F672CD">
        <w:rPr>
          <w:rFonts w:ascii="Arial" w:hAnsi="Arial" w:cs="Arial"/>
          <w:sz w:val="20"/>
          <w:szCs w:val="20"/>
        </w:rPr>
        <w:t xml:space="preserve"> </w:t>
      </w:r>
      <w:proofErr w:type="spellStart"/>
      <w:r w:rsidR="00F672CD" w:rsidRPr="00F672CD">
        <w:rPr>
          <w:rFonts w:ascii="Arial" w:hAnsi="Arial" w:cs="Arial"/>
          <w:sz w:val="20"/>
          <w:szCs w:val="20"/>
        </w:rPr>
        <w:t>Pisico</w:t>
      </w:r>
      <w:proofErr w:type="spellEnd"/>
      <w:r w:rsidR="00F672CD" w:rsidRPr="00F672CD">
        <w:rPr>
          <w:rFonts w:ascii="Arial" w:hAnsi="Arial" w:cs="Arial"/>
          <w:sz w:val="20"/>
          <w:szCs w:val="20"/>
        </w:rPr>
        <w:t xml:space="preserve"> Corporation </w:t>
      </w:r>
      <w:r w:rsidR="00F672CD">
        <w:rPr>
          <w:rFonts w:ascii="Arial" w:hAnsi="Arial" w:cs="Arial"/>
          <w:sz w:val="20"/>
          <w:szCs w:val="20"/>
        </w:rPr>
        <w:t xml:space="preserve">Joint Stock Company </w:t>
      </w:r>
      <w:r w:rsidR="002E7FD0">
        <w:rPr>
          <w:rFonts w:ascii="Arial" w:hAnsi="Arial" w:cs="Arial"/>
          <w:sz w:val="20"/>
          <w:szCs w:val="20"/>
        </w:rPr>
        <w:t>announced the</w:t>
      </w:r>
      <w:r w:rsidR="008134FC">
        <w:rPr>
          <w:rFonts w:ascii="Arial" w:hAnsi="Arial" w:cs="Arial"/>
          <w:sz w:val="20"/>
          <w:szCs w:val="20"/>
        </w:rPr>
        <w:t xml:space="preserve"> </w:t>
      </w:r>
      <w:r w:rsidR="000603A9" w:rsidRPr="000603A9">
        <w:rPr>
          <w:rFonts w:ascii="Arial" w:hAnsi="Arial" w:cs="Arial"/>
          <w:sz w:val="20"/>
          <w:szCs w:val="20"/>
        </w:rPr>
        <w:t>extension of holding the General Meeting of Shareholders of 2020</w:t>
      </w:r>
      <w:r w:rsidR="000603A9">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r w:rsidR="000603A9">
        <w:rPr>
          <w:rFonts w:ascii="Arial" w:hAnsi="Arial" w:cs="Arial"/>
          <w:sz w:val="20"/>
          <w:szCs w:val="20"/>
        </w:rPr>
        <w:tab/>
      </w:r>
    </w:p>
    <w:p w:rsidR="00F672CD" w:rsidRDefault="00F672CD" w:rsidP="005610CB">
      <w:pPr>
        <w:spacing w:line="360" w:lineRule="auto"/>
        <w:jc w:val="both"/>
        <w:rPr>
          <w:rFonts w:ascii="Arial" w:hAnsi="Arial" w:cs="Arial"/>
          <w:sz w:val="20"/>
          <w:szCs w:val="20"/>
        </w:rPr>
      </w:pPr>
      <w:r>
        <w:rPr>
          <w:rFonts w:ascii="Arial" w:hAnsi="Arial" w:cs="Arial"/>
          <w:sz w:val="20"/>
          <w:szCs w:val="20"/>
        </w:rPr>
        <w:t>Approve</w:t>
      </w:r>
      <w:r w:rsidRPr="00F672CD">
        <w:rPr>
          <w:rFonts w:ascii="Arial" w:hAnsi="Arial" w:cs="Arial"/>
          <w:sz w:val="20"/>
          <w:szCs w:val="20"/>
        </w:rPr>
        <w:t xml:space="preserve"> extend</w:t>
      </w:r>
      <w:r>
        <w:rPr>
          <w:rFonts w:ascii="Arial" w:hAnsi="Arial" w:cs="Arial"/>
          <w:sz w:val="20"/>
          <w:szCs w:val="20"/>
        </w:rPr>
        <w:t>ing</w:t>
      </w:r>
      <w:r w:rsidRPr="00F672CD">
        <w:rPr>
          <w:rFonts w:ascii="Arial" w:hAnsi="Arial" w:cs="Arial"/>
          <w:sz w:val="20"/>
          <w:szCs w:val="20"/>
        </w:rPr>
        <w:t xml:space="preserve"> the time of </w:t>
      </w:r>
      <w:r>
        <w:rPr>
          <w:rFonts w:ascii="Arial" w:hAnsi="Arial" w:cs="Arial"/>
          <w:sz w:val="20"/>
          <w:szCs w:val="20"/>
        </w:rPr>
        <w:t xml:space="preserve">holding </w:t>
      </w:r>
      <w:r w:rsidRPr="00F672CD">
        <w:rPr>
          <w:rFonts w:ascii="Arial" w:hAnsi="Arial" w:cs="Arial"/>
          <w:sz w:val="20"/>
          <w:szCs w:val="20"/>
        </w:rPr>
        <w:t>the Annual General Meeting of Shareholders in 2020</w:t>
      </w:r>
      <w:r>
        <w:rPr>
          <w:rFonts w:ascii="Arial" w:hAnsi="Arial" w:cs="Arial"/>
          <w:sz w:val="20"/>
          <w:szCs w:val="20"/>
        </w:rPr>
        <w:t xml:space="preserve"> but</w:t>
      </w:r>
      <w:r w:rsidRPr="00F672CD">
        <w:rPr>
          <w:rFonts w:ascii="Arial" w:hAnsi="Arial" w:cs="Arial"/>
          <w:sz w:val="20"/>
          <w:szCs w:val="20"/>
        </w:rPr>
        <w:t xml:space="preserve"> not exceeding 06 months from the end of the fiscal year 2019 (December 31, 2019). The Chairman of the Board of Directors shall carry out the procedures, decide the specific time and notify the invitation to the Annual General Meeting of Shar</w:t>
      </w:r>
      <w:r>
        <w:rPr>
          <w:rFonts w:ascii="Arial" w:hAnsi="Arial" w:cs="Arial"/>
          <w:sz w:val="20"/>
          <w:szCs w:val="20"/>
        </w:rPr>
        <w:t>eholders in 2020 as prescribed</w:t>
      </w:r>
    </w:p>
    <w:p w:rsidR="00F672CD" w:rsidRDefault="00F672CD" w:rsidP="005610CB">
      <w:pPr>
        <w:spacing w:line="360" w:lineRule="auto"/>
        <w:jc w:val="both"/>
        <w:rPr>
          <w:rFonts w:ascii="Arial" w:hAnsi="Arial" w:cs="Arial"/>
          <w:sz w:val="20"/>
          <w:szCs w:val="20"/>
        </w:rPr>
      </w:pPr>
      <w:r w:rsidRPr="00F672CD">
        <w:rPr>
          <w:rFonts w:ascii="Arial" w:hAnsi="Arial" w:cs="Arial"/>
          <w:sz w:val="20"/>
          <w:szCs w:val="20"/>
        </w:rPr>
        <w:t xml:space="preserve">The resolution </w:t>
      </w:r>
      <w:r>
        <w:rPr>
          <w:rFonts w:ascii="Arial" w:hAnsi="Arial" w:cs="Arial"/>
          <w:sz w:val="20"/>
          <w:szCs w:val="20"/>
        </w:rPr>
        <w:t>was</w:t>
      </w:r>
      <w:r w:rsidRPr="00F672CD">
        <w:rPr>
          <w:rFonts w:ascii="Arial" w:hAnsi="Arial" w:cs="Arial"/>
          <w:sz w:val="20"/>
          <w:szCs w:val="20"/>
        </w:rPr>
        <w:t xml:space="preserve"> approved by the Bo</w:t>
      </w:r>
      <w:r>
        <w:rPr>
          <w:rFonts w:ascii="Arial" w:hAnsi="Arial" w:cs="Arial"/>
          <w:sz w:val="20"/>
          <w:szCs w:val="20"/>
        </w:rPr>
        <w:t>ard of Directors as prescribed;</w:t>
      </w:r>
      <w:r w:rsidRPr="00F672CD">
        <w:rPr>
          <w:rFonts w:ascii="Arial" w:hAnsi="Arial" w:cs="Arial"/>
          <w:sz w:val="20"/>
          <w:szCs w:val="20"/>
        </w:rPr>
        <w:t xml:space="preserve"> Members of the Board of Directors, Board of Management, related units and individuals</w:t>
      </w:r>
      <w:r>
        <w:rPr>
          <w:rFonts w:ascii="Arial" w:hAnsi="Arial" w:cs="Arial"/>
          <w:sz w:val="20"/>
          <w:szCs w:val="20"/>
        </w:rPr>
        <w:t xml:space="preserve"> are responsible for</w:t>
      </w:r>
      <w:r w:rsidRPr="00F672CD">
        <w:rPr>
          <w:rFonts w:ascii="Arial" w:hAnsi="Arial" w:cs="Arial"/>
          <w:sz w:val="20"/>
          <w:szCs w:val="20"/>
        </w:rPr>
        <w:t xml:space="preserve"> imp</w:t>
      </w:r>
      <w:bookmarkStart w:id="0" w:name="_GoBack"/>
      <w:r w:rsidRPr="00F672CD">
        <w:rPr>
          <w:rFonts w:ascii="Arial" w:hAnsi="Arial" w:cs="Arial"/>
          <w:sz w:val="20"/>
          <w:szCs w:val="20"/>
        </w:rPr>
        <w:t>l</w:t>
      </w:r>
      <w:bookmarkEnd w:id="0"/>
      <w:r w:rsidRPr="00F672CD">
        <w:rPr>
          <w:rFonts w:ascii="Arial" w:hAnsi="Arial" w:cs="Arial"/>
          <w:sz w:val="20"/>
          <w:szCs w:val="20"/>
        </w:rPr>
        <w:t>ement</w:t>
      </w:r>
      <w:r>
        <w:rPr>
          <w:rFonts w:ascii="Arial" w:hAnsi="Arial" w:cs="Arial"/>
          <w:sz w:val="20"/>
          <w:szCs w:val="20"/>
        </w:rPr>
        <w:t>ing this resolution</w:t>
      </w:r>
    </w:p>
    <w:sectPr w:rsidR="00F67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50E3D"/>
    <w:rsid w:val="000603A9"/>
    <w:rsid w:val="000A0B74"/>
    <w:rsid w:val="00132EC5"/>
    <w:rsid w:val="00146DCF"/>
    <w:rsid w:val="0016411D"/>
    <w:rsid w:val="00167E2F"/>
    <w:rsid w:val="001F2C38"/>
    <w:rsid w:val="001F34A1"/>
    <w:rsid w:val="001F6744"/>
    <w:rsid w:val="002B42CC"/>
    <w:rsid w:val="002D481A"/>
    <w:rsid w:val="002D4939"/>
    <w:rsid w:val="002D53EE"/>
    <w:rsid w:val="002E7FD0"/>
    <w:rsid w:val="00304722"/>
    <w:rsid w:val="00327CF7"/>
    <w:rsid w:val="0033774A"/>
    <w:rsid w:val="00397004"/>
    <w:rsid w:val="003A5CE9"/>
    <w:rsid w:val="003B73F7"/>
    <w:rsid w:val="00467BC0"/>
    <w:rsid w:val="00496733"/>
    <w:rsid w:val="004B2BA6"/>
    <w:rsid w:val="00503DD6"/>
    <w:rsid w:val="0052379D"/>
    <w:rsid w:val="005610CB"/>
    <w:rsid w:val="0058434E"/>
    <w:rsid w:val="005B40E5"/>
    <w:rsid w:val="006E15A6"/>
    <w:rsid w:val="00745D9A"/>
    <w:rsid w:val="0077456B"/>
    <w:rsid w:val="007A072F"/>
    <w:rsid w:val="007A1FCC"/>
    <w:rsid w:val="007B67AF"/>
    <w:rsid w:val="008134FC"/>
    <w:rsid w:val="00837771"/>
    <w:rsid w:val="0084485C"/>
    <w:rsid w:val="00853748"/>
    <w:rsid w:val="008544C2"/>
    <w:rsid w:val="008C7A42"/>
    <w:rsid w:val="00981275"/>
    <w:rsid w:val="009C28F2"/>
    <w:rsid w:val="009E1744"/>
    <w:rsid w:val="00A06443"/>
    <w:rsid w:val="00A06521"/>
    <w:rsid w:val="00A128FC"/>
    <w:rsid w:val="00A34999"/>
    <w:rsid w:val="00A63B6C"/>
    <w:rsid w:val="00AA54AD"/>
    <w:rsid w:val="00AB2C99"/>
    <w:rsid w:val="00AB32F6"/>
    <w:rsid w:val="00AC4F64"/>
    <w:rsid w:val="00AF67BE"/>
    <w:rsid w:val="00B04704"/>
    <w:rsid w:val="00B70D7E"/>
    <w:rsid w:val="00BA1F12"/>
    <w:rsid w:val="00BA3FB7"/>
    <w:rsid w:val="00BD3CCA"/>
    <w:rsid w:val="00C36031"/>
    <w:rsid w:val="00C940B5"/>
    <w:rsid w:val="00D52C26"/>
    <w:rsid w:val="00D651E1"/>
    <w:rsid w:val="00D74339"/>
    <w:rsid w:val="00D77F89"/>
    <w:rsid w:val="00D92EFF"/>
    <w:rsid w:val="00DA54D0"/>
    <w:rsid w:val="00DD263A"/>
    <w:rsid w:val="00DE5C3C"/>
    <w:rsid w:val="00DF4180"/>
    <w:rsid w:val="00E5565D"/>
    <w:rsid w:val="00ED6D41"/>
    <w:rsid w:val="00F272CE"/>
    <w:rsid w:val="00F320D6"/>
    <w:rsid w:val="00F672CD"/>
    <w:rsid w:val="00F86F7A"/>
    <w:rsid w:val="00F903A5"/>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85</cp:revision>
  <dcterms:created xsi:type="dcterms:W3CDTF">2019-10-16T10:03:00Z</dcterms:created>
  <dcterms:modified xsi:type="dcterms:W3CDTF">2020-04-04T16:40:00Z</dcterms:modified>
</cp:coreProperties>
</file>